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5F7" w:rsidRDefault="002505F7" w:rsidP="004F10BB">
      <w:pPr>
        <w:shd w:val="clear" w:color="auto" w:fill="FFFFFF"/>
        <w:spacing w:after="0" w:line="336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val="en-GB" w:eastAsia="es-ES"/>
        </w:rPr>
      </w:pPr>
    </w:p>
    <w:p w:rsidR="002505F7" w:rsidRPr="004F10BB" w:rsidRDefault="004F10BB" w:rsidP="004F10BB">
      <w:pPr>
        <w:shd w:val="clear" w:color="auto" w:fill="FFFFFF"/>
        <w:spacing w:after="0" w:line="336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val="en-GB" w:eastAsia="es-ES"/>
        </w:rPr>
      </w:pPr>
      <w:r w:rsidRPr="004F10BB"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val="en-GB" w:eastAsia="es-ES"/>
        </w:rPr>
        <w:t>Specification</w:t>
      </w:r>
      <w:r w:rsidR="002505F7"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val="en-GB" w:eastAsia="es-ES"/>
        </w:rPr>
        <w:t xml:space="preserve"> RUSSIAN BLEND CRUDE OIL – REBCO</w:t>
      </w:r>
    </w:p>
    <w:p w:rsidR="004F10BB" w:rsidRPr="004F10BB" w:rsidRDefault="004F10BB" w:rsidP="004F10BB">
      <w:pPr>
        <w:shd w:val="clear" w:color="auto" w:fill="FFFFFF"/>
        <w:adjustRightInd w:val="0"/>
        <w:spacing w:after="0" w:line="336" w:lineRule="auto"/>
        <w:rPr>
          <w:rFonts w:ascii="Arial" w:eastAsia="Times New Roman" w:hAnsi="Arial" w:cs="Arial"/>
          <w:color w:val="000000"/>
          <w:sz w:val="17"/>
          <w:szCs w:val="17"/>
          <w:lang w:val="en-GB" w:eastAsia="es-ES"/>
        </w:rPr>
      </w:pPr>
      <w:r w:rsidRPr="004F10BB">
        <w:rPr>
          <w:rFonts w:ascii="Arial" w:eastAsia="Times New Roman" w:hAnsi="Arial" w:cs="Arial"/>
          <w:b/>
          <w:bCs/>
          <w:i/>
          <w:iCs/>
          <w:color w:val="000000"/>
          <w:sz w:val="18"/>
          <w:szCs w:val="16"/>
          <w:lang w:val="en-US" w:eastAsia="es-ES"/>
        </w:rPr>
        <w:t>Specifications Corresponding to GOST TU 39-1623-93</w:t>
      </w:r>
      <w:r w:rsidRPr="004F10BB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en-US" w:eastAsia="es-ES"/>
        </w:rPr>
        <w:t>:</w:t>
      </w:r>
    </w:p>
    <w:p w:rsidR="004F10BB" w:rsidRPr="004F10BB" w:rsidRDefault="004F10BB" w:rsidP="004F10BB">
      <w:pPr>
        <w:shd w:val="clear" w:color="auto" w:fill="FFFFFF"/>
        <w:adjustRightInd w:val="0"/>
        <w:spacing w:after="0" w:line="336" w:lineRule="auto"/>
        <w:rPr>
          <w:rFonts w:ascii="Arial" w:eastAsia="Times New Roman" w:hAnsi="Arial" w:cs="Arial"/>
          <w:color w:val="000000"/>
          <w:sz w:val="17"/>
          <w:szCs w:val="17"/>
          <w:lang w:val="en-GB" w:eastAsia="es-ES"/>
        </w:rPr>
      </w:pPr>
      <w:bookmarkStart w:id="0" w:name="_GoBack"/>
      <w:bookmarkEnd w:id="0"/>
      <w:r w:rsidRPr="004F10BB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 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22"/>
        <w:gridCol w:w="1320"/>
        <w:gridCol w:w="268"/>
      </w:tblGrid>
      <w:tr w:rsidR="004F10BB" w:rsidRPr="004F10BB" w:rsidTr="002505F7">
        <w:trPr>
          <w:gridAfter w:val="1"/>
          <w:wAfter w:w="268" w:type="dxa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Density API at 30 degrees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C 0,870</w:t>
            </w:r>
          </w:p>
        </w:tc>
      </w:tr>
      <w:tr w:rsidR="004F10BB" w:rsidRPr="004F10BB" w:rsidTr="002505F7">
        <w:trPr>
          <w:gridAfter w:val="1"/>
          <w:wAfter w:w="268" w:type="dxa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API Gravity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32.00</w:t>
            </w:r>
          </w:p>
        </w:tc>
      </w:tr>
      <w:tr w:rsidR="004F10BB" w:rsidRPr="004F10BB" w:rsidTr="002505F7">
        <w:trPr>
          <w:gridAfter w:val="1"/>
          <w:wAfter w:w="268" w:type="dxa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Viscosity at 80 C, Max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16.0</w:t>
            </w:r>
          </w:p>
        </w:tc>
      </w:tr>
      <w:tr w:rsidR="004F10BB" w:rsidRPr="004F10BB" w:rsidTr="002505F7">
        <w:trPr>
          <w:gridAfter w:val="1"/>
          <w:wAfter w:w="268" w:type="dxa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 xml:space="preserve">Flash Point (in locked cubicle) Max </w:t>
            </w: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ab/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35 C</w:t>
            </w:r>
          </w:p>
        </w:tc>
      </w:tr>
      <w:tr w:rsidR="004F10BB" w:rsidRPr="004F10BB" w:rsidTr="002505F7">
        <w:trPr>
          <w:gridAfter w:val="1"/>
          <w:wAfter w:w="268" w:type="dxa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GB"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Pressure of saturated pours under 38 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38 C</w:t>
            </w:r>
          </w:p>
        </w:tc>
      </w:tr>
      <w:tr w:rsidR="004F10BB" w:rsidRPr="004F10BB" w:rsidTr="002505F7">
        <w:trPr>
          <w:gridAfter w:val="1"/>
          <w:wAfter w:w="268" w:type="dxa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kilopascal/mm mercury column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7/50</w:t>
            </w:r>
          </w:p>
        </w:tc>
      </w:tr>
      <w:tr w:rsidR="004F10BB" w:rsidRPr="004F10BB" w:rsidTr="002505F7">
        <w:trPr>
          <w:gridAfter w:val="1"/>
          <w:wAfter w:w="268" w:type="dxa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Paraffin ( contents in % 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6,0 %</w:t>
            </w:r>
          </w:p>
        </w:tc>
      </w:tr>
      <w:tr w:rsidR="004F10BB" w:rsidRPr="004F10BB" w:rsidTr="002505F7">
        <w:trPr>
          <w:gridAfter w:val="1"/>
          <w:wAfter w:w="268" w:type="dxa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Temperature of melting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C - 49</w:t>
            </w:r>
          </w:p>
        </w:tc>
      </w:tr>
      <w:tr w:rsidR="004F10BB" w:rsidRPr="004F10BB" w:rsidTr="002505F7">
        <w:trPr>
          <w:gridAfter w:val="1"/>
          <w:wAfter w:w="268" w:type="dxa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4F10BB" w:rsidRPr="004F10BB" w:rsidTr="002505F7">
        <w:trPr>
          <w:gridAfter w:val="1"/>
          <w:wAfter w:w="268" w:type="dxa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ES"/>
              </w:rPr>
              <w:t>Contents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%</w:t>
            </w:r>
          </w:p>
        </w:tc>
      </w:tr>
      <w:tr w:rsidR="004F10BB" w:rsidRPr="004F10BB" w:rsidTr="002505F7">
        <w:trPr>
          <w:gridAfter w:val="1"/>
          <w:wAfter w:w="268" w:type="dxa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* Sulphur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1.8</w:t>
            </w:r>
          </w:p>
        </w:tc>
      </w:tr>
      <w:tr w:rsidR="004F10BB" w:rsidRPr="004F10BB" w:rsidTr="002505F7">
        <w:trPr>
          <w:gridAfter w:val="1"/>
          <w:wAfter w:w="268" w:type="dxa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* Nitrogen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0.25</w:t>
            </w:r>
          </w:p>
        </w:tc>
      </w:tr>
      <w:tr w:rsidR="004F10BB" w:rsidRPr="004F10BB" w:rsidTr="002505F7">
        <w:trPr>
          <w:gridAfter w:val="1"/>
          <w:wAfter w:w="268" w:type="dxa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* Chamois -acid resins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0.9</w:t>
            </w:r>
          </w:p>
        </w:tc>
      </w:tr>
      <w:tr w:rsidR="004F10BB" w:rsidRPr="004F10BB" w:rsidTr="002505F7">
        <w:trPr>
          <w:gridAfter w:val="1"/>
          <w:wAfter w:w="268" w:type="dxa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 xml:space="preserve">* </w:t>
            </w:r>
            <w:proofErr w:type="spellStart"/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Asphatents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0.9</w:t>
            </w:r>
          </w:p>
        </w:tc>
      </w:tr>
      <w:tr w:rsidR="004F10BB" w:rsidRPr="004F10BB" w:rsidTr="002505F7">
        <w:trPr>
          <w:gridAfter w:val="1"/>
          <w:wAfter w:w="268" w:type="dxa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 xml:space="preserve">Salt </w:t>
            </w: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ab/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100 mg / L</w:t>
            </w:r>
          </w:p>
        </w:tc>
      </w:tr>
      <w:tr w:rsidR="004F10BB" w:rsidRPr="004F10BB" w:rsidTr="002505F7">
        <w:trPr>
          <w:gridAfter w:val="1"/>
          <w:wAfter w:w="268" w:type="dxa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Coking 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2.06</w:t>
            </w:r>
          </w:p>
        </w:tc>
      </w:tr>
      <w:tr w:rsidR="004F10BB" w:rsidRPr="004F10BB" w:rsidTr="002505F7">
        <w:trPr>
          <w:gridAfter w:val="1"/>
          <w:wAfter w:w="268" w:type="dxa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 xml:space="preserve">Ash % </w:t>
            </w: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ab/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0.004</w:t>
            </w:r>
          </w:p>
        </w:tc>
      </w:tr>
      <w:tr w:rsidR="004F10BB" w:rsidRPr="004F10BB" w:rsidTr="002505F7">
        <w:trPr>
          <w:gridAfter w:val="1"/>
          <w:wAfter w:w="268" w:type="dxa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4F10BB" w:rsidRPr="004F10BB" w:rsidTr="002505F7">
        <w:trPr>
          <w:gridAfter w:val="1"/>
          <w:wAfter w:w="268" w:type="dxa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ES"/>
              </w:rPr>
              <w:t>Distillation Vol. recovered</w:t>
            </w:r>
            <w:r w:rsidRPr="004F10BB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 xml:space="preserve"> </w:t>
            </w: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4F10BB" w:rsidRPr="004F10BB" w:rsidTr="002505F7">
        <w:trPr>
          <w:gridAfter w:val="1"/>
          <w:wAfter w:w="268" w:type="dxa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0 - 200°C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21.00</w:t>
            </w:r>
          </w:p>
        </w:tc>
      </w:tr>
      <w:tr w:rsidR="004F10BB" w:rsidRPr="004F10BB" w:rsidTr="002505F7">
        <w:trPr>
          <w:gridAfter w:val="1"/>
          <w:wAfter w:w="268" w:type="dxa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 xml:space="preserve">300°C </w:t>
            </w: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ab/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41.00</w:t>
            </w:r>
          </w:p>
        </w:tc>
      </w:tr>
      <w:tr w:rsidR="004F10BB" w:rsidRPr="004F10BB" w:rsidTr="002505F7">
        <w:trPr>
          <w:gridAfter w:val="1"/>
          <w:wAfter w:w="268" w:type="dxa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 xml:space="preserve">350°C </w:t>
            </w: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ab/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50.00</w:t>
            </w:r>
          </w:p>
        </w:tc>
      </w:tr>
      <w:tr w:rsidR="004F10BB" w:rsidRPr="004F10BB" w:rsidTr="002505F7">
        <w:trPr>
          <w:gridAfter w:val="1"/>
          <w:wAfter w:w="268" w:type="dxa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Water and Sediments, Max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0BB" w:rsidRPr="004F10BB" w:rsidRDefault="004F10BB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4F10B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1.2</w:t>
            </w:r>
          </w:p>
        </w:tc>
      </w:tr>
      <w:tr w:rsidR="002505F7" w:rsidRPr="002505F7" w:rsidTr="002505F7">
        <w:trPr>
          <w:gridAfter w:val="1"/>
          <w:wAfter w:w="268" w:type="dxa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5F7" w:rsidRPr="002505F7" w:rsidRDefault="002505F7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5F7" w:rsidRPr="002505F7" w:rsidRDefault="002505F7" w:rsidP="004F10BB">
            <w:pPr>
              <w:adjustRightInd w:val="0"/>
              <w:spacing w:after="0" w:line="336" w:lineRule="auto"/>
              <w:rPr>
                <w:rFonts w:ascii="Arial" w:eastAsia="Times New Roman" w:hAnsi="Arial" w:cs="Arial"/>
                <w:sz w:val="18"/>
                <w:szCs w:val="18"/>
                <w:lang w:val="en-US" w:eastAsia="es-ES"/>
              </w:rPr>
            </w:pPr>
          </w:p>
        </w:tc>
      </w:tr>
      <w:tr w:rsidR="002505F7" w:rsidRPr="002505F7" w:rsidTr="002505F7">
        <w:tblPrEx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" w:type="dxa"/>
          <w:trHeight w:val="180"/>
          <w:tblCellSpacing w:w="0" w:type="dxa"/>
          <w:jc w:val="center"/>
        </w:trPr>
        <w:tc>
          <w:tcPr>
            <w:tcW w:w="5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505F7" w:rsidRPr="002505F7" w:rsidRDefault="002505F7" w:rsidP="002505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s-ES"/>
              </w:rPr>
            </w:pPr>
            <w:r w:rsidRPr="002505F7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s-ES"/>
              </w:rPr>
              <w:t>REBCO (GOST 9965-76)</w:t>
            </w:r>
          </w:p>
        </w:tc>
      </w:tr>
      <w:tr w:rsidR="002505F7" w:rsidRPr="004B36FA" w:rsidTr="002505F7">
        <w:tblPrEx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" w:type="dxa"/>
          <w:trHeight w:val="1240"/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505F7" w:rsidRPr="002505F7" w:rsidRDefault="002505F7" w:rsidP="002505F7">
            <w:pPr>
              <w:spacing w:after="0" w:line="450" w:lineRule="atLeast"/>
              <w:textAlignment w:val="baseline"/>
              <w:rPr>
                <w:rFonts w:ascii="Verdana" w:eastAsia="Times New Roman" w:hAnsi="Verdana" w:cs="Times New Roman"/>
                <w:sz w:val="15"/>
                <w:szCs w:val="15"/>
                <w:lang w:val="en-GB" w:eastAsia="es-ES"/>
              </w:rPr>
            </w:pPr>
            <w:r w:rsidRPr="002505F7">
              <w:rPr>
                <w:rFonts w:ascii="Verdana" w:eastAsia="Times New Roman" w:hAnsi="Verdana" w:cs="Times New Roman"/>
                <w:sz w:val="15"/>
                <w:szCs w:val="15"/>
                <w:lang w:val="en-GB" w:eastAsia="es-ES"/>
              </w:rPr>
              <w:t xml:space="preserve">Maximum </w:t>
            </w:r>
            <w:proofErr w:type="spellStart"/>
            <w:r w:rsidRPr="002505F7">
              <w:rPr>
                <w:rFonts w:ascii="Verdana" w:eastAsia="Times New Roman" w:hAnsi="Verdana" w:cs="Times New Roman"/>
                <w:sz w:val="15"/>
                <w:szCs w:val="15"/>
                <w:lang w:val="en-GB" w:eastAsia="es-ES"/>
              </w:rPr>
              <w:t>Sulfur</w:t>
            </w:r>
            <w:proofErr w:type="spellEnd"/>
            <w:r w:rsidRPr="002505F7">
              <w:rPr>
                <w:rFonts w:ascii="Verdana" w:eastAsia="Times New Roman" w:hAnsi="Verdana" w:cs="Times New Roman"/>
                <w:sz w:val="15"/>
                <w:szCs w:val="15"/>
                <w:lang w:val="en-GB" w:eastAsia="es-ES"/>
              </w:rPr>
              <w:t xml:space="preserve"> Content 1,8% Paraffin Content 6,0%</w:t>
            </w:r>
            <w:r w:rsidRPr="002505F7">
              <w:rPr>
                <w:rFonts w:ascii="Verdana" w:eastAsia="Times New Roman" w:hAnsi="Verdana" w:cs="Times New Roman"/>
                <w:sz w:val="15"/>
                <w:szCs w:val="15"/>
                <w:lang w:val="en-GB" w:eastAsia="es-ES"/>
              </w:rPr>
              <w:br/>
              <w:t>Maximum Water &amp; Sediment Content 1,2%</w:t>
            </w:r>
            <w:r w:rsidRPr="002505F7">
              <w:rPr>
                <w:rFonts w:ascii="Verdana" w:eastAsia="Times New Roman" w:hAnsi="Verdana" w:cs="Times New Roman"/>
                <w:sz w:val="15"/>
                <w:szCs w:val="15"/>
                <w:lang w:val="en-GB" w:eastAsia="es-ES"/>
              </w:rPr>
              <w:br/>
              <w:t>Distillation, Weight 21%</w:t>
            </w:r>
            <w:r w:rsidRPr="002505F7">
              <w:rPr>
                <w:rFonts w:ascii="Verdana" w:eastAsia="Times New Roman" w:hAnsi="Verdana" w:cs="Times New Roman"/>
                <w:sz w:val="15"/>
                <w:szCs w:val="15"/>
                <w:lang w:val="en-GB" w:eastAsia="es-ES"/>
              </w:rPr>
              <w:br/>
              <w:t>Up to 200° Ñ min 21</w:t>
            </w:r>
            <w:r w:rsidRPr="002505F7">
              <w:rPr>
                <w:rFonts w:ascii="Verdana" w:eastAsia="Times New Roman" w:hAnsi="Verdana" w:cs="Times New Roman"/>
                <w:sz w:val="15"/>
                <w:szCs w:val="15"/>
                <w:lang w:val="en-GB" w:eastAsia="es-ES"/>
              </w:rPr>
              <w:br/>
              <w:t>Up to 300° Ñ min 41</w:t>
            </w:r>
            <w:r w:rsidRPr="002505F7">
              <w:rPr>
                <w:rFonts w:ascii="Verdana" w:eastAsia="Times New Roman" w:hAnsi="Verdana" w:cs="Times New Roman"/>
                <w:sz w:val="15"/>
                <w:szCs w:val="15"/>
                <w:lang w:val="en-GB" w:eastAsia="es-ES"/>
              </w:rPr>
              <w:br/>
              <w:t>Up to 350° Ñ min 50</w:t>
            </w:r>
            <w:r w:rsidRPr="002505F7">
              <w:rPr>
                <w:rFonts w:ascii="Verdana" w:eastAsia="Times New Roman" w:hAnsi="Verdana" w:cs="Times New Roman"/>
                <w:sz w:val="15"/>
                <w:szCs w:val="15"/>
                <w:lang w:val="en-GB" w:eastAsia="es-ES"/>
              </w:rPr>
              <w:br/>
              <w:t>Maximum salts content, MG/L 100</w:t>
            </w:r>
          </w:p>
        </w:tc>
      </w:tr>
    </w:tbl>
    <w:p w:rsidR="004F10BB" w:rsidRPr="002505F7" w:rsidRDefault="004F10BB" w:rsidP="002505F7">
      <w:pPr>
        <w:rPr>
          <w:lang w:val="en-GB"/>
        </w:rPr>
      </w:pPr>
    </w:p>
    <w:sectPr w:rsidR="004F10BB" w:rsidRPr="002505F7" w:rsidSect="004F10BB">
      <w:headerReference w:type="default" r:id="rId6"/>
      <w:pgSz w:w="11906" w:h="16838"/>
      <w:pgMar w:top="1417" w:right="1701" w:bottom="1417" w:left="1701" w:header="708" w:footer="708" w:gutter="0"/>
      <w:pgBorders w:offsetFrom="page">
        <w:top w:val="triple" w:sz="4" w:space="24" w:color="385623" w:themeColor="accent6" w:themeShade="80"/>
        <w:left w:val="triple" w:sz="4" w:space="24" w:color="385623" w:themeColor="accent6" w:themeShade="80"/>
        <w:bottom w:val="triple" w:sz="4" w:space="24" w:color="385623" w:themeColor="accent6" w:themeShade="80"/>
        <w:right w:val="triple" w:sz="4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20D" w:rsidRDefault="002F120D" w:rsidP="004F10BB">
      <w:pPr>
        <w:spacing w:after="0" w:line="240" w:lineRule="auto"/>
      </w:pPr>
      <w:r>
        <w:separator/>
      </w:r>
    </w:p>
  </w:endnote>
  <w:endnote w:type="continuationSeparator" w:id="0">
    <w:p w:rsidR="002F120D" w:rsidRDefault="002F120D" w:rsidP="004F1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20D" w:rsidRDefault="002F120D" w:rsidP="004F10BB">
      <w:pPr>
        <w:spacing w:after="0" w:line="240" w:lineRule="auto"/>
      </w:pPr>
      <w:r>
        <w:separator/>
      </w:r>
    </w:p>
  </w:footnote>
  <w:footnote w:type="continuationSeparator" w:id="0">
    <w:p w:rsidR="002F120D" w:rsidRDefault="002F120D" w:rsidP="004F1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0BB" w:rsidRDefault="004F10BB" w:rsidP="004F10BB">
    <w:pPr>
      <w:pStyle w:val="Encabezado"/>
      <w:jc w:val="center"/>
    </w:pPr>
  </w:p>
  <w:p w:rsidR="004F10BB" w:rsidRDefault="004F10BB" w:rsidP="004F10BB">
    <w:pPr>
      <w:pStyle w:val="Encabezado"/>
      <w:jc w:val="center"/>
    </w:pPr>
  </w:p>
  <w:p w:rsidR="004F10BB" w:rsidRDefault="004F10BB" w:rsidP="004F10BB">
    <w:pPr>
      <w:pStyle w:val="Encabezado"/>
      <w:jc w:val="center"/>
    </w:pPr>
  </w:p>
  <w:p w:rsidR="004F10BB" w:rsidRDefault="004F10BB" w:rsidP="004F10BB">
    <w:pPr>
      <w:pStyle w:val="Encabezado"/>
      <w:jc w:val="center"/>
    </w:pPr>
  </w:p>
  <w:p w:rsidR="004F10BB" w:rsidRDefault="004F10BB" w:rsidP="004F10BB">
    <w:pPr>
      <w:pStyle w:val="Encabezado"/>
      <w:jc w:val="center"/>
    </w:pPr>
  </w:p>
  <w:p w:rsidR="004F10BB" w:rsidRDefault="004F10BB" w:rsidP="004F10BB">
    <w:pPr>
      <w:pStyle w:val="Encabezado"/>
      <w:jc w:val="center"/>
    </w:pPr>
  </w:p>
  <w:p w:rsidR="004F10BB" w:rsidRDefault="004F10BB" w:rsidP="004F10BB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BB"/>
    <w:rsid w:val="0003352D"/>
    <w:rsid w:val="000E2595"/>
    <w:rsid w:val="0012440A"/>
    <w:rsid w:val="001F5890"/>
    <w:rsid w:val="001F5AC2"/>
    <w:rsid w:val="002505F7"/>
    <w:rsid w:val="002F120D"/>
    <w:rsid w:val="00375010"/>
    <w:rsid w:val="003C4449"/>
    <w:rsid w:val="004B36FA"/>
    <w:rsid w:val="004C0BC5"/>
    <w:rsid w:val="004F10BB"/>
    <w:rsid w:val="005E7C2F"/>
    <w:rsid w:val="006675D4"/>
    <w:rsid w:val="009A0F9F"/>
    <w:rsid w:val="009A71AE"/>
    <w:rsid w:val="00B7150C"/>
    <w:rsid w:val="00D6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661E97-A68B-40D0-A326-71597FC5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1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10BB"/>
  </w:style>
  <w:style w:type="paragraph" w:styleId="Piedepgina">
    <w:name w:val="footer"/>
    <w:basedOn w:val="Normal"/>
    <w:link w:val="PiedepginaCar"/>
    <w:uiPriority w:val="99"/>
    <w:unhideWhenUsed/>
    <w:rsid w:val="004F1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0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3610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1" w:color="FFFFFF"/>
                <w:right w:val="single" w:sz="2" w:space="0" w:color="FFFFFF"/>
              </w:divBdr>
              <w:divsChild>
                <w:div w:id="549220699">
                  <w:marLeft w:val="15"/>
                  <w:marRight w:val="15"/>
                  <w:marTop w:val="15"/>
                  <w:marBottom w:val="0"/>
                  <w:divBdr>
                    <w:top w:val="single" w:sz="6" w:space="0" w:color="B4AD9E"/>
                    <w:left w:val="single" w:sz="6" w:space="0" w:color="B4AD9E"/>
                    <w:bottom w:val="single" w:sz="6" w:space="0" w:color="B4AD9E"/>
                    <w:right w:val="single" w:sz="6" w:space="0" w:color="B4AD9E"/>
                  </w:divBdr>
                  <w:divsChild>
                    <w:div w:id="20471021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3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86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1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97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0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casas</dc:creator>
  <cp:keywords/>
  <dc:description/>
  <cp:lastModifiedBy>jose casas</cp:lastModifiedBy>
  <cp:revision>2</cp:revision>
  <dcterms:created xsi:type="dcterms:W3CDTF">2017-01-08T16:08:00Z</dcterms:created>
  <dcterms:modified xsi:type="dcterms:W3CDTF">2017-03-12T12:38:00Z</dcterms:modified>
</cp:coreProperties>
</file>